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95E" w:rsidRPr="00F952C4" w:rsidRDefault="00C8195E" w:rsidP="00C819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C8195E" w:rsidRPr="00F952C4" w:rsidRDefault="004D5BA0" w:rsidP="00C819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254C32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C8195E" w:rsidRPr="00F952C4">
        <w:rPr>
          <w:rFonts w:ascii="Times New Roman" w:hAnsi="Times New Roman" w:cs="Times New Roman"/>
          <w:b/>
          <w:sz w:val="28"/>
          <w:szCs w:val="28"/>
        </w:rPr>
        <w:t xml:space="preserve"> правового отдела Межрайонной ИФНС России № 1 по Ханты-Мансийскому автономному округу – Югре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8195E" w:rsidRPr="00C8195E" w:rsidRDefault="00C8195E" w:rsidP="00720A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8195E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4D5BA0">
        <w:rPr>
          <w:rFonts w:ascii="Times New Roman" w:hAnsi="Times New Roman" w:cs="Times New Roman"/>
          <w:sz w:val="28"/>
          <w:szCs w:val="28"/>
        </w:rPr>
        <w:t>главного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8195E">
        <w:rPr>
          <w:rFonts w:ascii="Times New Roman" w:hAnsi="Times New Roman" w:cs="Times New Roman"/>
          <w:sz w:val="28"/>
          <w:szCs w:val="28"/>
        </w:rPr>
        <w:t xml:space="preserve"> правового отдела Межрайонной ИФНС России № 1 по Ханты-Мансийскому автономному округу – Югре относится к </w:t>
      </w:r>
      <w:r w:rsidR="00254C32">
        <w:rPr>
          <w:rFonts w:ascii="Times New Roman" w:hAnsi="Times New Roman" w:cs="Times New Roman"/>
          <w:sz w:val="28"/>
          <w:szCs w:val="28"/>
        </w:rPr>
        <w:t>старшей</w:t>
      </w:r>
      <w:r w:rsidRPr="00C819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54C32">
        <w:rPr>
          <w:rFonts w:ascii="Times New Roman" w:hAnsi="Times New Roman" w:cs="Times New Roman"/>
          <w:sz w:val="28"/>
          <w:szCs w:val="28"/>
        </w:rPr>
        <w:t>специалисты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8195E">
        <w:rPr>
          <w:rFonts w:ascii="Times New Roman" w:hAnsi="Times New Roman" w:cs="Times New Roman"/>
          <w:sz w:val="28"/>
          <w:szCs w:val="28"/>
        </w:rPr>
        <w:t>.</w:t>
      </w: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54C32" w:rsidRPr="00254C32">
        <w:rPr>
          <w:rFonts w:ascii="Times New Roman" w:hAnsi="Times New Roman" w:cs="Times New Roman"/>
          <w:sz w:val="28"/>
          <w:szCs w:val="28"/>
        </w:rPr>
        <w:t>11-3-4-087</w:t>
      </w:r>
      <w:r w:rsidRPr="00C8195E">
        <w:rPr>
          <w:rFonts w:ascii="Times New Roman" w:hAnsi="Times New Roman" w:cs="Times New Roman"/>
          <w:sz w:val="28"/>
          <w:szCs w:val="28"/>
        </w:rPr>
        <w:t>.</w:t>
      </w:r>
    </w:p>
    <w:p w:rsidR="00285844" w:rsidRPr="00FF1444" w:rsidRDefault="00C8195E" w:rsidP="00752B8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4D5BA0">
        <w:rPr>
          <w:rFonts w:ascii="Times New Roman" w:hAnsi="Times New Roman" w:cs="Times New Roman"/>
          <w:sz w:val="28"/>
          <w:szCs w:val="28"/>
        </w:rPr>
        <w:t>главного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8195E">
        <w:rPr>
          <w:rFonts w:ascii="Times New Roman" w:hAnsi="Times New Roman" w:cs="Times New Roman"/>
          <w:sz w:val="28"/>
          <w:szCs w:val="28"/>
        </w:rPr>
        <w:t xml:space="preserve">: </w:t>
      </w:r>
      <w:r w:rsidR="00AC51E4">
        <w:rPr>
          <w:rFonts w:ascii="Times New Roman" w:hAnsi="Times New Roman" w:cs="Times New Roman"/>
          <w:sz w:val="28"/>
          <w:szCs w:val="28"/>
        </w:rPr>
        <w:t>о</w:t>
      </w:r>
      <w:r w:rsidR="00F862DC" w:rsidRPr="00F862DC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CF04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117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D5BA0">
        <w:rPr>
          <w:rFonts w:ascii="Times New Roman" w:hAnsi="Times New Roman" w:cs="Times New Roman"/>
          <w:sz w:val="28"/>
          <w:szCs w:val="28"/>
        </w:rPr>
        <w:t>главного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8195E">
        <w:rPr>
          <w:rFonts w:ascii="Times New Roman" w:hAnsi="Times New Roman" w:cs="Times New Roman"/>
          <w:sz w:val="28"/>
          <w:szCs w:val="28"/>
        </w:rPr>
        <w:t xml:space="preserve">: </w:t>
      </w:r>
      <w:r w:rsidR="0095117E">
        <w:rPr>
          <w:rFonts w:ascii="Times New Roman" w:hAnsi="Times New Roman" w:cs="Times New Roman"/>
          <w:sz w:val="28"/>
          <w:szCs w:val="28"/>
        </w:rPr>
        <w:t xml:space="preserve">правовое обеспечение деятельности налогового органа. </w:t>
      </w: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544D79">
        <w:rPr>
          <w:rFonts w:ascii="Times New Roman" w:hAnsi="Times New Roman" w:cs="Times New Roman"/>
          <w:sz w:val="28"/>
          <w:szCs w:val="28"/>
        </w:rPr>
        <w:t xml:space="preserve"> </w:t>
      </w:r>
      <w:r w:rsidR="004D5BA0">
        <w:rPr>
          <w:rFonts w:ascii="Times New Roman" w:hAnsi="Times New Roman" w:cs="Times New Roman"/>
          <w:sz w:val="28"/>
          <w:szCs w:val="28"/>
        </w:rPr>
        <w:t>главного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85844">
        <w:rPr>
          <w:rFonts w:ascii="Times New Roman" w:hAnsi="Times New Roman" w:cs="Times New Roman"/>
          <w:sz w:val="28"/>
          <w:szCs w:val="28"/>
        </w:rPr>
        <w:t xml:space="preserve"> </w:t>
      </w:r>
      <w:r w:rsidRPr="00C8195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85844">
        <w:rPr>
          <w:rFonts w:ascii="Times New Roman" w:hAnsi="Times New Roman" w:cs="Times New Roman"/>
          <w:sz w:val="28"/>
          <w:szCs w:val="28"/>
        </w:rPr>
        <w:t>начальником территориального налогового органа</w:t>
      </w:r>
      <w:r w:rsidRPr="00C8195E">
        <w:rPr>
          <w:rFonts w:ascii="Times New Roman" w:hAnsi="Times New Roman" w:cs="Times New Roman"/>
          <w:sz w:val="28"/>
          <w:szCs w:val="28"/>
        </w:rPr>
        <w:t>.</w:t>
      </w: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5.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C8195E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254C32">
        <w:rPr>
          <w:rFonts w:ascii="Times New Roman" w:hAnsi="Times New Roman" w:cs="Times New Roman"/>
          <w:sz w:val="28"/>
          <w:szCs w:val="28"/>
        </w:rPr>
        <w:t xml:space="preserve">начальнику отдела, </w:t>
      </w:r>
      <w:r w:rsidR="0028584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952C4">
        <w:rPr>
          <w:rFonts w:ascii="Times New Roman" w:hAnsi="Times New Roman" w:cs="Times New Roman"/>
          <w:sz w:val="28"/>
          <w:szCs w:val="28"/>
        </w:rPr>
        <w:t>Межрайонной ИФНС России № 1 по Ханты-Мансийскому автономному округу – Югре</w:t>
      </w:r>
      <w:r w:rsidRPr="00C8195E">
        <w:rPr>
          <w:rFonts w:ascii="Times New Roman" w:hAnsi="Times New Roman" w:cs="Times New Roman"/>
          <w:sz w:val="28"/>
          <w:szCs w:val="28"/>
        </w:rPr>
        <w:t>.</w:t>
      </w: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Default="00C8195E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95117E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F952C4" w:rsidRPr="00F952C4" w:rsidRDefault="00F952C4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D5BA0">
        <w:rPr>
          <w:rFonts w:ascii="Times New Roman" w:hAnsi="Times New Roman" w:cs="Times New Roman"/>
          <w:sz w:val="28"/>
          <w:szCs w:val="28"/>
        </w:rPr>
        <w:t>главного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54C32" w:rsidRPr="00C8195E">
        <w:rPr>
          <w:rFonts w:ascii="Times New Roman" w:hAnsi="Times New Roman" w:cs="Times New Roman"/>
          <w:sz w:val="28"/>
          <w:szCs w:val="28"/>
        </w:rPr>
        <w:t xml:space="preserve"> </w:t>
      </w:r>
      <w:r w:rsidRPr="00C8195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AC51E4">
        <w:rPr>
          <w:rFonts w:ascii="Times New Roman" w:hAnsi="Times New Roman" w:cs="Times New Roman"/>
          <w:sz w:val="28"/>
          <w:szCs w:val="28"/>
        </w:rPr>
        <w:t>:</w:t>
      </w: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95117E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  <w:r w:rsidRPr="00C8195E">
        <w:rPr>
          <w:rFonts w:ascii="Times New Roman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95117E">
        <w:rPr>
          <w:rFonts w:ascii="Times New Roman" w:hAnsi="Times New Roman" w:cs="Times New Roman"/>
          <w:sz w:val="28"/>
          <w:szCs w:val="28"/>
        </w:rPr>
        <w:t>юриспруденция</w:t>
      </w:r>
      <w:r w:rsidRPr="00C8195E">
        <w:rPr>
          <w:rFonts w:ascii="Times New Roman" w:hAnsi="Times New Roman" w:cs="Times New Roman"/>
          <w:sz w:val="28"/>
          <w:szCs w:val="28"/>
        </w:rPr>
        <w:t>.</w:t>
      </w:r>
    </w:p>
    <w:p w:rsidR="00AC51E4" w:rsidRDefault="00C8195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6.</w:t>
      </w:r>
      <w:r w:rsidR="00254C32">
        <w:rPr>
          <w:rFonts w:ascii="Times New Roman" w:hAnsi="Times New Roman" w:cs="Times New Roman"/>
          <w:sz w:val="28"/>
          <w:szCs w:val="28"/>
        </w:rPr>
        <w:t>2</w:t>
      </w:r>
      <w:r w:rsidRPr="00C819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8195E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  <w:r w:rsidR="0051300B" w:rsidRPr="0051300B">
        <w:rPr>
          <w:rFonts w:ascii="Times New Roman" w:hAnsi="Times New Roman" w:cs="Times New Roman"/>
          <w:sz w:val="28"/>
          <w:szCs w:val="28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</w:t>
      </w:r>
      <w:proofErr w:type="gramEnd"/>
      <w:r w:rsidR="0051300B" w:rsidRPr="0051300B">
        <w:rPr>
          <w:rFonts w:ascii="Times New Roman" w:hAnsi="Times New Roman" w:cs="Times New Roman"/>
          <w:sz w:val="28"/>
          <w:szCs w:val="28"/>
        </w:rPr>
        <w:t xml:space="preserve">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51300B" w:rsidRPr="0051300B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51300B" w:rsidRPr="0051300B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</w:t>
      </w:r>
      <w:r w:rsidR="0051300B" w:rsidRPr="0051300B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C8195E" w:rsidRPr="00C8195E" w:rsidRDefault="00C8195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6.</w:t>
      </w:r>
      <w:r w:rsidR="00254C32">
        <w:rPr>
          <w:rFonts w:ascii="Times New Roman" w:hAnsi="Times New Roman" w:cs="Times New Roman"/>
          <w:sz w:val="28"/>
          <w:szCs w:val="28"/>
        </w:rPr>
        <w:t>3</w:t>
      </w:r>
      <w:r w:rsidRPr="00C8195E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C8195E" w:rsidRDefault="00C8195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6.</w:t>
      </w:r>
      <w:r w:rsidR="00254C32">
        <w:rPr>
          <w:rFonts w:ascii="Times New Roman" w:hAnsi="Times New Roman" w:cs="Times New Roman"/>
          <w:sz w:val="28"/>
          <w:szCs w:val="28"/>
        </w:rPr>
        <w:t>3</w:t>
      </w:r>
      <w:r w:rsidRPr="00C8195E">
        <w:rPr>
          <w:rFonts w:ascii="Times New Roman" w:hAnsi="Times New Roman" w:cs="Times New Roman"/>
          <w:sz w:val="28"/>
          <w:szCs w:val="28"/>
        </w:rPr>
        <w:t xml:space="preserve">.1. В сфере законодательства Российской Федерации: 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Конституция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Федеральный закон от 27.05.2003 № 58-ФЗ «О системе государственной службы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Федеральный закон от 27.07.2004 № 79-ФЗ «О государственной гражданской службе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Федеральный закон от 25.12.2008 № 273-ФЗ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95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  <w:r w:rsidR="00C8195E" w:rsidRPr="00C8195E">
        <w:rPr>
          <w:rFonts w:ascii="Times New Roman" w:hAnsi="Times New Roman" w:cs="Times New Roman"/>
          <w:sz w:val="28"/>
          <w:szCs w:val="28"/>
        </w:rPr>
        <w:t>6.4.2. Иные профессиональные знания: (перечисляются профессиональные знания, необходимые для замещения должности гражданской службы в рамках области и вида деятельности)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 (часть вторая)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 </w:t>
      </w:r>
      <w:r w:rsidRPr="0095117E">
        <w:rPr>
          <w:rFonts w:ascii="Times New Roman" w:hAnsi="Times New Roman" w:cs="Times New Roman"/>
          <w:sz w:val="28"/>
          <w:szCs w:val="28"/>
        </w:rPr>
        <w:t>(часть первая)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 </w:t>
      </w:r>
      <w:r w:rsidRPr="0095117E">
        <w:rPr>
          <w:rFonts w:ascii="Times New Roman" w:hAnsi="Times New Roman" w:cs="Times New Roman"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sz w:val="28"/>
          <w:szCs w:val="28"/>
        </w:rPr>
        <w:t>вторая</w:t>
      </w:r>
      <w:r w:rsidRPr="009511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 </w:t>
      </w:r>
      <w:r w:rsidRPr="0095117E">
        <w:rPr>
          <w:rFonts w:ascii="Times New Roman" w:hAnsi="Times New Roman" w:cs="Times New Roman"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sz w:val="28"/>
          <w:szCs w:val="28"/>
        </w:rPr>
        <w:t>третья</w:t>
      </w:r>
      <w:r w:rsidRPr="009511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 </w:t>
      </w:r>
      <w:r w:rsidRPr="0095117E">
        <w:rPr>
          <w:rFonts w:ascii="Times New Roman" w:hAnsi="Times New Roman" w:cs="Times New Roman"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sz w:val="28"/>
          <w:szCs w:val="28"/>
        </w:rPr>
        <w:t>четвертая</w:t>
      </w:r>
      <w:r w:rsidRPr="009511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Гражданский процессуальный кодекс Российской Федерации;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Арбитражный процессуальный кодек Российской Федерации;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административного судопроизводства Российской Федерации;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Уголовный кодекс Российской Федерации;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Уголовно-процессуальный кодекс Российской Федерации;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об административных правонарушениях Российской Федерации;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Федеральный закон от 06.12.2011 № 402-ФЗ «О бухгалтерском учете»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Закон Ханты-Мансийского автономного округа – Югры от 23.11.2004 № 65-оз «О ставках налога на прибыль организаций в части, зачисляемой в бюджет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 xml:space="preserve">Закон Ханты-Мансийского автономного округа – Югры от 14.11.2002 № 62-оз «О транспортном налоге </w:t>
      </w:r>
      <w:proofErr w:type="gramStart"/>
      <w:r w:rsidRPr="009511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11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117E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95117E">
        <w:rPr>
          <w:rFonts w:ascii="Times New Roman" w:hAnsi="Times New Roman" w:cs="Times New Roman"/>
          <w:sz w:val="28"/>
          <w:szCs w:val="28"/>
        </w:rPr>
        <w:t xml:space="preserve"> автономном округе – Югре»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Закон Ханты-Мансийского автономного округа – Югры от 29.11.2010 № 190-оз «О налоге на имущество организаций»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Решение Думы города Ханты-Мансийска от 28.10.2005 № 116 «О земельном налоге»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Федеральный закон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Федеральный закон от 03.06.2009 № 103-ФЗ «О деятельности по приему платежей физических лиц, осуществляемой платежными агентами»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Pr="0095117E" w:rsidRDefault="0095117E" w:rsidP="00752B8D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23.07.2007 № 470 «Об утверждении Положения о регистрации и применении контрольно-кассовой техники, используемой организациями и индивидуальными предпринимателями»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17E" w:rsidRDefault="0095117E" w:rsidP="00752B8D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117E">
        <w:rPr>
          <w:rFonts w:ascii="Times New Roman" w:hAnsi="Times New Roman" w:cs="Times New Roman"/>
          <w:sz w:val="28"/>
          <w:szCs w:val="28"/>
        </w:rPr>
        <w:tab/>
        <w:t>Указание Банка России от 11.03.2014 N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</w:t>
      </w:r>
      <w:r w:rsidR="00AC51E4">
        <w:rPr>
          <w:rFonts w:ascii="Times New Roman" w:hAnsi="Times New Roman" w:cs="Times New Roman"/>
          <w:sz w:val="28"/>
          <w:szCs w:val="28"/>
        </w:rPr>
        <w:t>;</w:t>
      </w:r>
    </w:p>
    <w:p w:rsidR="00AC51E4" w:rsidRPr="00AC51E4" w:rsidRDefault="00AC51E4" w:rsidP="00752B8D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51E4">
        <w:rPr>
          <w:rFonts w:ascii="Times New Roman" w:hAnsi="Times New Roman" w:cs="Times New Roman"/>
          <w:sz w:val="28"/>
          <w:szCs w:val="28"/>
        </w:rPr>
        <w:t xml:space="preserve"> Федеральный закон от </w:t>
      </w:r>
      <w:r>
        <w:rPr>
          <w:rFonts w:ascii="Times New Roman" w:hAnsi="Times New Roman" w:cs="Times New Roman"/>
          <w:sz w:val="28"/>
          <w:szCs w:val="28"/>
        </w:rPr>
        <w:t>26.10.2002</w:t>
      </w:r>
      <w:r w:rsidRPr="00AC5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C51E4">
        <w:rPr>
          <w:rFonts w:ascii="Times New Roman" w:hAnsi="Times New Roman" w:cs="Times New Roman"/>
          <w:sz w:val="28"/>
          <w:szCs w:val="28"/>
        </w:rPr>
        <w:t xml:space="preserve"> 127-ФЗ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51E4">
        <w:rPr>
          <w:rFonts w:ascii="Times New Roman" w:hAnsi="Times New Roman" w:cs="Times New Roman"/>
          <w:sz w:val="28"/>
          <w:szCs w:val="28"/>
        </w:rPr>
        <w:t>О несостоятельности (банкротстве)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C51E4" w:rsidRPr="00AC51E4" w:rsidRDefault="00AC51E4" w:rsidP="00752B8D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5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C51E4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30.09.2004</w:t>
      </w:r>
      <w:r w:rsidRPr="00AC5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C51E4">
        <w:rPr>
          <w:rFonts w:ascii="Times New Roman" w:hAnsi="Times New Roman" w:cs="Times New Roman"/>
          <w:sz w:val="28"/>
          <w:szCs w:val="28"/>
        </w:rPr>
        <w:t xml:space="preserve"> 506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51E4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C51E4" w:rsidRDefault="00AC51E4" w:rsidP="00752B8D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AC5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C51E4">
        <w:rPr>
          <w:rFonts w:ascii="Times New Roman" w:hAnsi="Times New Roman" w:cs="Times New Roman"/>
          <w:sz w:val="28"/>
          <w:szCs w:val="28"/>
        </w:rPr>
        <w:t xml:space="preserve">риказ Минфина России от </w:t>
      </w:r>
      <w:r>
        <w:rPr>
          <w:rFonts w:ascii="Times New Roman" w:hAnsi="Times New Roman" w:cs="Times New Roman"/>
          <w:sz w:val="28"/>
          <w:szCs w:val="28"/>
        </w:rPr>
        <w:t>02.07.2012</w:t>
      </w:r>
      <w:r w:rsidRPr="00AC5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C51E4">
        <w:rPr>
          <w:rFonts w:ascii="Times New Roman" w:hAnsi="Times New Roman" w:cs="Times New Roman"/>
          <w:sz w:val="28"/>
          <w:szCs w:val="28"/>
        </w:rPr>
        <w:t xml:space="preserve"> 99н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51E4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AC51E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C51E4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51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51E4" w:rsidRDefault="0095117E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17E">
        <w:rPr>
          <w:rFonts w:ascii="Times New Roman" w:hAnsi="Times New Roman" w:cs="Times New Roman"/>
          <w:sz w:val="28"/>
          <w:szCs w:val="28"/>
        </w:rPr>
        <w:t>6.</w:t>
      </w:r>
      <w:r w:rsidR="00254C32">
        <w:rPr>
          <w:rFonts w:ascii="Times New Roman" w:hAnsi="Times New Roman" w:cs="Times New Roman"/>
          <w:sz w:val="28"/>
          <w:szCs w:val="28"/>
        </w:rPr>
        <w:t>3</w:t>
      </w:r>
      <w:r w:rsidRPr="0095117E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00B" w:rsidRPr="0051300B" w:rsidRDefault="0051300B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300B">
        <w:rPr>
          <w:rFonts w:ascii="Times New Roman" w:hAnsi="Times New Roman" w:cs="Times New Roman"/>
          <w:sz w:val="28"/>
          <w:szCs w:val="28"/>
        </w:rPr>
        <w:t xml:space="preserve"> основы налогового контроля, порядок проведения контрольных мероприятий.</w:t>
      </w:r>
    </w:p>
    <w:p w:rsidR="0051300B" w:rsidRPr="0051300B" w:rsidRDefault="0051300B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300B">
        <w:rPr>
          <w:rFonts w:ascii="Times New Roman" w:hAnsi="Times New Roman" w:cs="Times New Roman"/>
          <w:sz w:val="28"/>
          <w:szCs w:val="28"/>
        </w:rPr>
        <w:t xml:space="preserve"> порядок и сроки рассмотрения материалов налоговых проверок.</w:t>
      </w:r>
    </w:p>
    <w:p w:rsidR="0051300B" w:rsidRPr="0051300B" w:rsidRDefault="0051300B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300B">
        <w:rPr>
          <w:rFonts w:ascii="Times New Roman" w:hAnsi="Times New Roman" w:cs="Times New Roman"/>
          <w:sz w:val="28"/>
          <w:szCs w:val="28"/>
        </w:rPr>
        <w:t xml:space="preserve"> принципы и основные направления досудебного урегулирования налоговых споров;</w:t>
      </w:r>
    </w:p>
    <w:p w:rsidR="0051300B" w:rsidRPr="0051300B" w:rsidRDefault="0051300B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300B">
        <w:rPr>
          <w:rFonts w:ascii="Times New Roman" w:hAnsi="Times New Roman" w:cs="Times New Roman"/>
          <w:sz w:val="28"/>
          <w:szCs w:val="28"/>
        </w:rPr>
        <w:t xml:space="preserve"> рассмотрение налоговых споров налогоплательщиков в досудебном и судебном порядке;</w:t>
      </w:r>
    </w:p>
    <w:p w:rsidR="0051300B" w:rsidRPr="0051300B" w:rsidRDefault="0051300B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300B">
        <w:rPr>
          <w:rFonts w:ascii="Times New Roman" w:hAnsi="Times New Roman" w:cs="Times New Roman"/>
          <w:sz w:val="28"/>
          <w:szCs w:val="28"/>
        </w:rPr>
        <w:t xml:space="preserve"> передовой отечественный и зарубежный опыт в сфере досудебного урегулирования налоговых споров;</w:t>
      </w:r>
    </w:p>
    <w:p w:rsidR="0051300B" w:rsidRDefault="0051300B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300B">
        <w:rPr>
          <w:rFonts w:ascii="Times New Roman" w:hAnsi="Times New Roman" w:cs="Times New Roman"/>
          <w:sz w:val="28"/>
          <w:szCs w:val="28"/>
        </w:rPr>
        <w:t xml:space="preserve"> судебная практика в области разрешения налоговых споров.</w:t>
      </w:r>
    </w:p>
    <w:p w:rsidR="00F862DC" w:rsidRDefault="00C8195E" w:rsidP="00752B8D">
      <w:pPr>
        <w:pStyle w:val="ConsPlusNormal"/>
        <w:tabs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254C32">
        <w:rPr>
          <w:rFonts w:ascii="Times New Roman" w:hAnsi="Times New Roman" w:cs="Times New Roman"/>
          <w:sz w:val="28"/>
          <w:szCs w:val="28"/>
        </w:rPr>
        <w:t>4</w:t>
      </w:r>
      <w:r w:rsidRPr="00C8195E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F86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1E4" w:rsidRPr="00AC51E4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E4"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AC51E4" w:rsidRPr="00AC51E4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E4">
        <w:rPr>
          <w:rFonts w:ascii="Times New Roman" w:hAnsi="Times New Roman" w:cs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AC51E4" w:rsidRPr="00AC51E4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E4">
        <w:rPr>
          <w:rFonts w:ascii="Times New Roman" w:hAnsi="Times New Roman" w:cs="Times New Roman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AC51E4" w:rsidRPr="00AC51E4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E4">
        <w:rPr>
          <w:rFonts w:ascii="Times New Roman" w:hAnsi="Times New Roman" w:cs="Times New Roman"/>
          <w:sz w:val="28"/>
          <w:szCs w:val="28"/>
        </w:rPr>
        <w:t>- классификация моделей государственной политики;</w:t>
      </w:r>
    </w:p>
    <w:p w:rsidR="00AC51E4" w:rsidRPr="00AC51E4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E4">
        <w:rPr>
          <w:rFonts w:ascii="Times New Roman" w:hAnsi="Times New Roman" w:cs="Times New Roman"/>
          <w:sz w:val="28"/>
          <w:szCs w:val="28"/>
        </w:rPr>
        <w:t>- задачи, сроки, ресурсы и инструменты государственной политики;</w:t>
      </w:r>
    </w:p>
    <w:p w:rsidR="00AC51E4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1E4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граждан.</w:t>
      </w:r>
    </w:p>
    <w:p w:rsidR="00F862DC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6.</w:t>
      </w:r>
      <w:r w:rsidR="00254C32">
        <w:rPr>
          <w:rFonts w:ascii="Times New Roman" w:hAnsi="Times New Roman" w:cs="Times New Roman"/>
          <w:sz w:val="28"/>
          <w:szCs w:val="28"/>
        </w:rPr>
        <w:t>5</w:t>
      </w:r>
      <w:r w:rsidRPr="00C8195E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F862DC" w:rsidRDefault="00F862DC" w:rsidP="00752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F862DC" w:rsidRDefault="00F862DC" w:rsidP="00752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требования к знаниям основ </w:t>
      </w:r>
      <w:hyperlink r:id="rId7" w:history="1">
        <w:r>
          <w:rPr>
            <w:rFonts w:ascii="Times New Roman" w:eastAsiaTheme="minorHAnsi" w:hAnsi="Times New Roman"/>
            <w:color w:val="0000FF"/>
            <w:sz w:val="28"/>
            <w:szCs w:val="28"/>
          </w:rPr>
          <w:t>Конституции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F862DC" w:rsidRDefault="00F862DC" w:rsidP="00752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F862DC" w:rsidRDefault="00F862DC" w:rsidP="00752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F862DC" w:rsidRPr="00F862DC" w:rsidRDefault="00F862DC" w:rsidP="00752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862DC">
        <w:rPr>
          <w:rFonts w:ascii="Times New Roman" w:eastAsiaTheme="minorHAnsi" w:hAnsi="Times New Roman"/>
          <w:sz w:val="28"/>
          <w:szCs w:val="28"/>
        </w:rPr>
        <w:t>- умение мыслить системно (стратегически);</w:t>
      </w:r>
    </w:p>
    <w:p w:rsidR="00F862DC" w:rsidRPr="00F862DC" w:rsidRDefault="00F862DC" w:rsidP="00752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862DC">
        <w:rPr>
          <w:rFonts w:ascii="Times New Roman" w:eastAsiaTheme="minorHAnsi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F862DC" w:rsidRPr="00F862DC" w:rsidRDefault="00F862DC" w:rsidP="00752B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862DC">
        <w:rPr>
          <w:rFonts w:ascii="Times New Roman" w:eastAsiaTheme="minorHAnsi" w:hAnsi="Times New Roman"/>
          <w:sz w:val="28"/>
          <w:szCs w:val="28"/>
        </w:rPr>
        <w:t>- коммуникативные умения;</w:t>
      </w:r>
    </w:p>
    <w:p w:rsidR="00F862DC" w:rsidRDefault="00F862DC" w:rsidP="006841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862DC">
        <w:rPr>
          <w:rFonts w:ascii="Times New Roman" w:eastAsiaTheme="minorHAnsi" w:hAnsi="Times New Roman"/>
          <w:sz w:val="28"/>
          <w:szCs w:val="28"/>
        </w:rPr>
        <w:t>- умение управлять изменениями</w:t>
      </w:r>
      <w:r w:rsidR="0068411B">
        <w:rPr>
          <w:rFonts w:ascii="Times New Roman" w:eastAsiaTheme="minorHAnsi" w:hAnsi="Times New Roman"/>
          <w:sz w:val="28"/>
          <w:szCs w:val="28"/>
        </w:rPr>
        <w:t>.</w:t>
      </w:r>
    </w:p>
    <w:p w:rsidR="00AC51E4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6.</w:t>
      </w:r>
      <w:r w:rsidR="00254C32">
        <w:rPr>
          <w:rFonts w:ascii="Times New Roman" w:hAnsi="Times New Roman" w:cs="Times New Roman"/>
          <w:sz w:val="28"/>
          <w:szCs w:val="28"/>
        </w:rPr>
        <w:t>6</w:t>
      </w:r>
      <w:r w:rsidRPr="00C8195E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</w:p>
    <w:p w:rsidR="00AC51E4" w:rsidRPr="00F862DC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DC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AC51E4" w:rsidRPr="00F862DC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DC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AC51E4" w:rsidRPr="00F862DC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DC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AC51E4" w:rsidRPr="00F862DC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DC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AC51E4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DC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6.</w:t>
      </w:r>
      <w:r w:rsidR="00254C32">
        <w:rPr>
          <w:rFonts w:ascii="Times New Roman" w:hAnsi="Times New Roman" w:cs="Times New Roman"/>
          <w:sz w:val="28"/>
          <w:szCs w:val="28"/>
        </w:rPr>
        <w:t>7</w:t>
      </w:r>
      <w:r w:rsidRPr="00C8195E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</w:p>
    <w:p w:rsidR="00720AA2" w:rsidRPr="00720AA2" w:rsidRDefault="00720AA2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AA2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720AA2" w:rsidRPr="00720AA2" w:rsidRDefault="00720AA2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AA2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720AA2" w:rsidRPr="00720AA2" w:rsidRDefault="00720AA2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AA2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720AA2" w:rsidRPr="00720AA2" w:rsidRDefault="00720AA2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AA2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0AA2" w:rsidRDefault="00720AA2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AA2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AC51E4" w:rsidRPr="00C8195E" w:rsidRDefault="00AC51E4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C8195E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544D79">
        <w:rPr>
          <w:rFonts w:ascii="Times New Roman" w:hAnsi="Times New Roman" w:cs="Times New Roman"/>
          <w:sz w:val="28"/>
          <w:szCs w:val="28"/>
        </w:rPr>
        <w:t xml:space="preserve"> </w:t>
      </w:r>
      <w:r w:rsidR="004D5BA0">
        <w:rPr>
          <w:rFonts w:ascii="Times New Roman" w:hAnsi="Times New Roman" w:cs="Times New Roman"/>
          <w:sz w:val="28"/>
          <w:szCs w:val="28"/>
        </w:rPr>
        <w:t>главного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819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8195E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C8195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8195E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C8195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8195E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C8195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8195E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C819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</w:t>
      </w:r>
      <w:r w:rsidR="00881DC2">
        <w:rPr>
          <w:rFonts w:ascii="Times New Roman" w:hAnsi="Times New Roman" w:cs="Times New Roman"/>
          <w:sz w:val="28"/>
          <w:szCs w:val="28"/>
        </w:rPr>
        <w:t>«</w:t>
      </w:r>
      <w:r w:rsidRPr="00C8195E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81DC2">
        <w:rPr>
          <w:rFonts w:ascii="Times New Roman" w:hAnsi="Times New Roman" w:cs="Times New Roman"/>
          <w:sz w:val="28"/>
          <w:szCs w:val="28"/>
        </w:rPr>
        <w:t>»</w:t>
      </w:r>
      <w:r w:rsidRPr="00C8195E">
        <w:rPr>
          <w:rFonts w:ascii="Times New Roman" w:hAnsi="Times New Roman" w:cs="Times New Roman"/>
          <w:sz w:val="28"/>
          <w:szCs w:val="28"/>
        </w:rPr>
        <w:t>.</w:t>
      </w:r>
    </w:p>
    <w:p w:rsidR="00881DC2" w:rsidRDefault="00C8195E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81DC2">
        <w:rPr>
          <w:rFonts w:ascii="Times New Roman" w:hAnsi="Times New Roman" w:cs="Times New Roman"/>
          <w:sz w:val="28"/>
          <w:szCs w:val="28"/>
        </w:rPr>
        <w:t>правовой отдел</w:t>
      </w:r>
      <w:r w:rsidRPr="00C8195E">
        <w:rPr>
          <w:rFonts w:ascii="Times New Roman" w:hAnsi="Times New Roman" w:cs="Times New Roman"/>
          <w:sz w:val="28"/>
          <w:szCs w:val="28"/>
        </w:rPr>
        <w:t xml:space="preserve">,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254C3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54C32" w:rsidRPr="00C8195E">
        <w:rPr>
          <w:rFonts w:ascii="Times New Roman" w:hAnsi="Times New Roman" w:cs="Times New Roman"/>
          <w:sz w:val="28"/>
          <w:szCs w:val="28"/>
        </w:rPr>
        <w:t xml:space="preserve"> </w:t>
      </w:r>
      <w:r w:rsidRPr="00C819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правовыми средствами реализации инспекцией законодательства о налогах и сборах, норм и положений Кодекса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81DC2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законодательства о государственной регистрации юридических лиц, о применении ККТ, о государственном регулировании производства и оборота алкогольной и табачной продукции, а также иных нормативных правовых актов ФНС России и Управления;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над соблюдением законодательства о налогах и сборах, правильностью исчисления налогов и других обязательных платежей, установленных законодательством Российской Федерации, местными органами самоуправления в пределах их компетенции;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правильност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применения финансовых санкций, предусмотренных налоговым законодательством Российской Федерации, за нарушение обязательств перед бюджетом и законодательства о налогах и сборах при рассмотрении возражений налогоплательщиков (налоговых агентов) на акты выездных налоговых проверок;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про</w:t>
      </w:r>
      <w:r>
        <w:rPr>
          <w:rFonts w:ascii="Times New Roman" w:hAnsi="Times New Roman" w:cs="Times New Roman"/>
          <w:sz w:val="28"/>
          <w:szCs w:val="28"/>
        </w:rPr>
        <w:t>водить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экспертизы документов, подготавливаемых в Инспекции, и оказ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отделам инспекции по вопросам применения законодательства Российской Федерации;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 предъявление в суды общей юрисдикции и арбитражные суды 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по всем основаниям;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согласов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1DC2">
        <w:rPr>
          <w:rFonts w:ascii="Times New Roman" w:hAnsi="Times New Roman" w:cs="Times New Roman"/>
          <w:sz w:val="28"/>
          <w:szCs w:val="28"/>
        </w:rPr>
        <w:t>, направляемых в правоохранительные органы для решения вопроса о возбуждении уголовного дела при выявлении обстоятельства,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визирова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проек</w:t>
      </w:r>
      <w:r>
        <w:rPr>
          <w:rFonts w:ascii="Times New Roman" w:hAnsi="Times New Roman" w:cs="Times New Roman"/>
          <w:sz w:val="28"/>
          <w:szCs w:val="28"/>
        </w:rPr>
        <w:t>ты</w:t>
      </w:r>
      <w:r w:rsidRPr="00881DC2">
        <w:rPr>
          <w:rFonts w:ascii="Times New Roman" w:hAnsi="Times New Roman" w:cs="Times New Roman"/>
          <w:sz w:val="28"/>
          <w:szCs w:val="28"/>
        </w:rPr>
        <w:t xml:space="preserve"> актов по результатам камеральных и выездных налоговых проверок, визирова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1DC2">
        <w:rPr>
          <w:rFonts w:ascii="Times New Roman" w:hAnsi="Times New Roman" w:cs="Times New Roman"/>
          <w:sz w:val="28"/>
          <w:szCs w:val="28"/>
        </w:rPr>
        <w:t xml:space="preserve"> решений, выносимых начальником (заместителями начальника) Инспекции по результатам рассмотрения материалов налоговых проверок;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представ</w:t>
      </w:r>
      <w:r>
        <w:rPr>
          <w:rFonts w:ascii="Times New Roman" w:hAnsi="Times New Roman" w:cs="Times New Roman"/>
          <w:sz w:val="28"/>
          <w:szCs w:val="28"/>
        </w:rPr>
        <w:t>лять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 защи</w:t>
      </w:r>
      <w:r>
        <w:rPr>
          <w:rFonts w:ascii="Times New Roman" w:hAnsi="Times New Roman" w:cs="Times New Roman"/>
          <w:sz w:val="28"/>
          <w:szCs w:val="28"/>
        </w:rPr>
        <w:t>щать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законны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 интерес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инспекции в судебных, правоохранительных и иных органах;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судебн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>у, подготавливать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разъяснени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по ее применению в соответствии с законодательством Российской Федерации;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881DC2">
        <w:rPr>
          <w:rFonts w:ascii="Times New Roman" w:hAnsi="Times New Roman" w:cs="Times New Roman"/>
          <w:sz w:val="28"/>
          <w:szCs w:val="28"/>
        </w:rPr>
        <w:t>в подготовке и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1DC2">
        <w:rPr>
          <w:rFonts w:ascii="Times New Roman" w:hAnsi="Times New Roman" w:cs="Times New Roman"/>
          <w:sz w:val="28"/>
          <w:szCs w:val="28"/>
        </w:rPr>
        <w:t xml:space="preserve"> на письменные </w:t>
      </w:r>
      <w:r w:rsidRPr="00881DC2">
        <w:rPr>
          <w:rFonts w:ascii="Times New Roman" w:hAnsi="Times New Roman" w:cs="Times New Roman"/>
          <w:sz w:val="28"/>
          <w:szCs w:val="28"/>
        </w:rPr>
        <w:lastRenderedPageBreak/>
        <w:t>запросы налогоплательщиков;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по запросам Управления ФНС России по Ханты-Мансийскому автономному округу – Югре заключений по жалобам физических и юридических лиц;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1DC2">
        <w:rPr>
          <w:rFonts w:ascii="Times New Roman" w:hAnsi="Times New Roman" w:cs="Times New Roman"/>
          <w:sz w:val="28"/>
          <w:szCs w:val="28"/>
        </w:rPr>
        <w:t xml:space="preserve"> для руководства Инспекции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881DC2">
        <w:rPr>
          <w:rFonts w:ascii="Times New Roman" w:hAnsi="Times New Roman" w:cs="Times New Roman"/>
          <w:sz w:val="28"/>
          <w:szCs w:val="28"/>
        </w:rPr>
        <w:t xml:space="preserve"> вопросам, входящим в его компетенции;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DC2">
        <w:rPr>
          <w:rFonts w:ascii="Times New Roman" w:hAnsi="Times New Roman" w:cs="Times New Roman"/>
          <w:sz w:val="28"/>
          <w:szCs w:val="28"/>
        </w:rPr>
        <w:t xml:space="preserve"> в Управление ФНС России по Ханты-Мансийскому автономному округу – Югре по вопросам, находящимся в его компетенции;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осуществ</w:t>
      </w:r>
      <w:r>
        <w:rPr>
          <w:rFonts w:ascii="Times New Roman" w:hAnsi="Times New Roman" w:cs="Times New Roman"/>
          <w:sz w:val="28"/>
          <w:szCs w:val="28"/>
        </w:rPr>
        <w:t>лять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делопроизводства в отделе в установленном порядке;</w:t>
      </w:r>
    </w:p>
    <w:p w:rsidR="00544D79" w:rsidRPr="00881DC2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не разглаш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 ин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охраняем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федеральным законом тайны, а также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DC2">
        <w:rPr>
          <w:rFonts w:ascii="Times New Roman" w:hAnsi="Times New Roman" w:cs="Times New Roman"/>
          <w:sz w:val="28"/>
          <w:szCs w:val="28"/>
        </w:rPr>
        <w:t>, ставши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1DC2">
        <w:rPr>
          <w:rFonts w:ascii="Times New Roman" w:hAnsi="Times New Roman" w:cs="Times New Roman"/>
          <w:sz w:val="28"/>
          <w:szCs w:val="28"/>
        </w:rPr>
        <w:t xml:space="preserve">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544D79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учас</w:t>
      </w:r>
      <w:r>
        <w:rPr>
          <w:rFonts w:ascii="Times New Roman" w:hAnsi="Times New Roman" w:cs="Times New Roman"/>
          <w:sz w:val="28"/>
          <w:szCs w:val="28"/>
        </w:rPr>
        <w:t>твовать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в рассмотрении представленных налогоплательщиками возражений по актам выездных и камеральных налоговых проверок;</w:t>
      </w:r>
    </w:p>
    <w:p w:rsidR="00544D79" w:rsidRPr="00881DC2" w:rsidRDefault="00544D79" w:rsidP="00544D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1DC2">
        <w:rPr>
          <w:rFonts w:ascii="Times New Roman" w:hAnsi="Times New Roman" w:cs="Times New Roman"/>
          <w:sz w:val="28"/>
          <w:szCs w:val="28"/>
        </w:rPr>
        <w:t>-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DC2">
        <w:rPr>
          <w:rFonts w:ascii="Times New Roman" w:hAnsi="Times New Roman" w:cs="Times New Roman"/>
          <w:sz w:val="28"/>
          <w:szCs w:val="28"/>
        </w:rPr>
        <w:t xml:space="preserve"> для реализации прав налогоплательщиков на рассмотрение их возражений по актам осуществленных мероприятий налогового контроля, споров с налоговым органом, заявлений, жалоб физических и юридических лиц на действия должностных лиц инспекции, а также информирование налогоплательщиков о результатах рассмотрения их споров, заявлений и жалоб посредством осуществления мероприятий, указанных Налоговом кодексе РФ, Регламенте организации работы при рассмотрении письменных возражений налогоплательщиков по актам</w:t>
      </w:r>
      <w:proofErr w:type="gramEnd"/>
      <w:r w:rsidRPr="00881D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DC2">
        <w:rPr>
          <w:rFonts w:ascii="Times New Roman" w:hAnsi="Times New Roman" w:cs="Times New Roman"/>
          <w:sz w:val="28"/>
          <w:szCs w:val="28"/>
        </w:rPr>
        <w:t>выездных и камеральных налоговых проверок, а также Регламенте рассмотрения заявлений и жалоб физических и юридических лиц на действия или бездействие, а также на акты ненормативного характера налоговых органов Российской Федерации во внесудебном порядке;</w:t>
      </w:r>
      <w:proofErr w:type="gramEnd"/>
    </w:p>
    <w:p w:rsidR="00544D79" w:rsidRDefault="00544D79" w:rsidP="00544D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DC2">
        <w:rPr>
          <w:rFonts w:ascii="Times New Roman" w:hAnsi="Times New Roman" w:cs="Times New Roman"/>
          <w:sz w:val="28"/>
          <w:szCs w:val="28"/>
        </w:rPr>
        <w:t>- пров</w:t>
      </w:r>
      <w:r>
        <w:rPr>
          <w:rFonts w:ascii="Times New Roman" w:hAnsi="Times New Roman" w:cs="Times New Roman"/>
          <w:sz w:val="28"/>
          <w:szCs w:val="28"/>
        </w:rPr>
        <w:t>одить анализ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причин возникновения налоговых споров и 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по их дальнейшему исключению,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881DC2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81DC2">
        <w:rPr>
          <w:rFonts w:ascii="Times New Roman" w:hAnsi="Times New Roman" w:cs="Times New Roman"/>
          <w:sz w:val="28"/>
          <w:szCs w:val="28"/>
        </w:rPr>
        <w:t xml:space="preserve"> удовлетворения жалоб, возражений налогоплательщиков с целью недопущения возникновения аналогичных споров, </w:t>
      </w:r>
      <w:r>
        <w:rPr>
          <w:rFonts w:ascii="Times New Roman" w:hAnsi="Times New Roman" w:cs="Times New Roman"/>
          <w:sz w:val="28"/>
          <w:szCs w:val="28"/>
        </w:rPr>
        <w:t xml:space="preserve">с 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судебном порядке;</w:t>
      </w:r>
    </w:p>
    <w:p w:rsidR="00544D79" w:rsidRPr="00752B8D" w:rsidRDefault="00544D79" w:rsidP="00544D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Pr="00752B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2B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2B8D">
        <w:rPr>
          <w:rFonts w:ascii="Times New Roman" w:hAnsi="Times New Roman" w:cs="Times New Roman"/>
          <w:sz w:val="28"/>
          <w:szCs w:val="28"/>
        </w:rPr>
        <w:t xml:space="preserve"> подготовкой и своевременным направлением в суд исковых заявлений о взыскании сумм задолженности налогоплательщика с его основных или зависимых обществ в соответствии с п. 2 п.2 ст. 45 Налогового кодекса Российской Федерации, при условии наличия доказательств, подтверждающих основания для взыскания задолженности;</w:t>
      </w:r>
    </w:p>
    <w:p w:rsidR="00544D79" w:rsidRPr="00752B8D" w:rsidRDefault="00544D79" w:rsidP="00544D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Pr="00752B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2B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2B8D">
        <w:rPr>
          <w:rFonts w:ascii="Times New Roman" w:hAnsi="Times New Roman" w:cs="Times New Roman"/>
          <w:sz w:val="28"/>
          <w:szCs w:val="28"/>
        </w:rPr>
        <w:t xml:space="preserve"> подготовкой и направлением в суд одновременно с исковыми заявлениями на взыскание суммы задолженности с его основных или зависимых обществ ходатайств о принятии обеспечительных мер;</w:t>
      </w:r>
    </w:p>
    <w:p w:rsidR="00544D79" w:rsidRDefault="00544D79" w:rsidP="00544D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8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направлять </w:t>
      </w:r>
      <w:r w:rsidRPr="00752B8D">
        <w:rPr>
          <w:rFonts w:ascii="Times New Roman" w:hAnsi="Times New Roman" w:cs="Times New Roman"/>
          <w:sz w:val="28"/>
          <w:szCs w:val="28"/>
        </w:rPr>
        <w:t xml:space="preserve">проекты исковых заявлений  о взыскании сумм задолженности с основных или зависимых обществ согласовываются с вышестоящим налоговым органом в срок, не превышающий 1 месяц с момента выявления оснований указанных в </w:t>
      </w:r>
      <w:proofErr w:type="spellStart"/>
      <w:r w:rsidRPr="00752B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752B8D">
        <w:rPr>
          <w:rFonts w:ascii="Times New Roman" w:hAnsi="Times New Roman" w:cs="Times New Roman"/>
          <w:sz w:val="28"/>
          <w:szCs w:val="28"/>
        </w:rPr>
        <w:t>. 2 п. 2 ст. 45 Налогового Кодекса Российской Федерации</w:t>
      </w:r>
      <w:r w:rsidR="00EE36C4">
        <w:rPr>
          <w:rFonts w:ascii="Times New Roman" w:hAnsi="Times New Roman" w:cs="Times New Roman"/>
          <w:sz w:val="28"/>
          <w:szCs w:val="28"/>
        </w:rPr>
        <w:t>;</w:t>
      </w:r>
    </w:p>
    <w:p w:rsidR="00EE36C4" w:rsidRDefault="00EE36C4" w:rsidP="00544D7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период отсутствия начальника отдела и заместителя начальника отдела исполнять обязанности начальника отдела.</w:t>
      </w:r>
    </w:p>
    <w:p w:rsidR="00752B8D" w:rsidRDefault="00C8195E" w:rsidP="00A4150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752B8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C8195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44D79" w:rsidRPr="00752B8D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8D">
        <w:rPr>
          <w:rFonts w:ascii="Times New Roman" w:hAnsi="Times New Roman" w:cs="Times New Roman"/>
          <w:sz w:val="28"/>
          <w:szCs w:val="28"/>
        </w:rPr>
        <w:t>- запрашивать от других отделов необходимую для осуществления деятельности отдела информацию и документы, выходить к начальникам отделов инспекции с предложениями, направленными на совершенствование работы инспекции и по другим вопросам;</w:t>
      </w:r>
    </w:p>
    <w:p w:rsidR="00544D79" w:rsidRPr="00752B8D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8D">
        <w:rPr>
          <w:rFonts w:ascii="Times New Roman" w:hAnsi="Times New Roman" w:cs="Times New Roman"/>
          <w:sz w:val="28"/>
          <w:szCs w:val="28"/>
        </w:rPr>
        <w:t>- требовать от отделов инспекции устранения нарушений законодательства Российской Федерации, если таковые имели место;</w:t>
      </w:r>
    </w:p>
    <w:p w:rsidR="00544D79" w:rsidRPr="00752B8D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8D">
        <w:rPr>
          <w:rFonts w:ascii="Times New Roman" w:hAnsi="Times New Roman" w:cs="Times New Roman"/>
          <w:sz w:val="28"/>
          <w:szCs w:val="28"/>
        </w:rPr>
        <w:t>- на рабочее место, организованное в соответствии с общими требованиями к автоматизированному рабочему месту офисного служащего (стол, стул, полки для складирования документов, персональный компьютер, иные необходимые атрибуты). Персональный компьютер должен быть подключен к ЛВС инспекции и оснащен средствами доступа к информационной правовой системе, как, например «Гарант», «Консультант Плюс», информационным базам Инспекции (ИК «Физические лица» - на просмотр; АРС – на просмотр);</w:t>
      </w:r>
    </w:p>
    <w:p w:rsidR="00544D79" w:rsidRDefault="00544D79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B8D">
        <w:rPr>
          <w:rFonts w:ascii="Times New Roman" w:hAnsi="Times New Roman" w:cs="Times New Roman"/>
          <w:sz w:val="28"/>
          <w:szCs w:val="28"/>
        </w:rPr>
        <w:t>- осуществлять иные права, предусмотренные действующим законодательством РФ, исходя из своих должностных обязанностей и полномочий.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C8195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C8195E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C819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</w:t>
      </w:r>
      <w:r w:rsidR="00752B8D">
        <w:rPr>
          <w:rFonts w:ascii="Times New Roman" w:hAnsi="Times New Roman" w:cs="Times New Roman"/>
          <w:sz w:val="28"/>
          <w:szCs w:val="28"/>
        </w:rPr>
        <w:t>«</w:t>
      </w:r>
      <w:r w:rsidRPr="00C8195E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752B8D">
        <w:rPr>
          <w:rFonts w:ascii="Times New Roman" w:hAnsi="Times New Roman" w:cs="Times New Roman"/>
          <w:sz w:val="28"/>
          <w:szCs w:val="28"/>
        </w:rPr>
        <w:t xml:space="preserve">» </w:t>
      </w:r>
      <w:r w:rsidRPr="00C8195E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 2004, N 40, ст. 3961; 2017, N 15 (ч. 1), ст. 2194), приказами (распоряжениями) ФНС России.</w:t>
      </w:r>
      <w:proofErr w:type="gramEnd"/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11.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C819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544D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5BA0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b/>
          <w:sz w:val="28"/>
          <w:szCs w:val="28"/>
        </w:rPr>
        <w:t xml:space="preserve"> специалист-экспе</w:t>
      </w:r>
      <w:proofErr w:type="gramStart"/>
      <w:r w:rsidR="00EE36C4">
        <w:rPr>
          <w:rFonts w:ascii="Times New Roman" w:hAnsi="Times New Roman" w:cs="Times New Roman"/>
          <w:b/>
          <w:sz w:val="28"/>
          <w:szCs w:val="28"/>
        </w:rPr>
        <w:t>рт</w:t>
      </w:r>
      <w:r w:rsidR="00752B8D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F952C4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 w:rsidR="00752B8D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752B8D" w:rsidRPr="00C8195E" w:rsidRDefault="00752B8D" w:rsidP="00752B8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52B8D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EE36C4">
        <w:rPr>
          <w:rFonts w:ascii="Times New Roman" w:hAnsi="Times New Roman" w:cs="Times New Roman"/>
          <w:sz w:val="28"/>
          <w:szCs w:val="28"/>
        </w:rPr>
        <w:t>рт</w:t>
      </w:r>
      <w:r w:rsidRPr="00C8195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C8195E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752B8D" w:rsidRPr="00752B8D" w:rsidRDefault="00752B8D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2B8D">
        <w:rPr>
          <w:rFonts w:ascii="Times New Roman" w:hAnsi="Times New Roman" w:cs="Times New Roman"/>
          <w:sz w:val="28"/>
          <w:szCs w:val="28"/>
        </w:rPr>
        <w:t>постановка цели;</w:t>
      </w:r>
    </w:p>
    <w:p w:rsidR="00752B8D" w:rsidRPr="00752B8D" w:rsidRDefault="00F15090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2B8D" w:rsidRPr="00752B8D">
        <w:rPr>
          <w:rFonts w:ascii="Times New Roman" w:hAnsi="Times New Roman" w:cs="Times New Roman"/>
          <w:sz w:val="28"/>
          <w:szCs w:val="28"/>
        </w:rPr>
        <w:t>визирование документа;</w:t>
      </w:r>
    </w:p>
    <w:p w:rsidR="00752B8D" w:rsidRPr="00752B8D" w:rsidRDefault="00F15090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52B8D" w:rsidRPr="00752B8D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752B8D" w:rsidRPr="00752B8D" w:rsidRDefault="00F15090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2B8D" w:rsidRPr="00752B8D">
        <w:rPr>
          <w:rFonts w:ascii="Times New Roman" w:hAnsi="Times New Roman" w:cs="Times New Roman"/>
          <w:sz w:val="28"/>
          <w:szCs w:val="28"/>
        </w:rPr>
        <w:t>согласование документа;</w:t>
      </w:r>
    </w:p>
    <w:p w:rsidR="00752B8D" w:rsidRDefault="00F15090" w:rsidP="00752B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2B8D" w:rsidRPr="00752B8D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документа.</w:t>
      </w:r>
    </w:p>
    <w:p w:rsidR="00EE36C4" w:rsidRDefault="00EE36C4" w:rsidP="00F15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</w:t>
      </w:r>
      <w:r w:rsidR="00544D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5BA0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4D5BA0">
        <w:rPr>
          <w:rFonts w:ascii="Times New Roman" w:hAnsi="Times New Roman" w:cs="Times New Roman"/>
          <w:b/>
          <w:sz w:val="28"/>
          <w:szCs w:val="28"/>
        </w:rPr>
        <w:t>рт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F952C4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15090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090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1</w:t>
      </w:r>
      <w:r w:rsidR="00EE36C4">
        <w:rPr>
          <w:rFonts w:ascii="Times New Roman" w:hAnsi="Times New Roman" w:cs="Times New Roman"/>
          <w:sz w:val="28"/>
          <w:szCs w:val="28"/>
        </w:rPr>
        <w:t>3</w:t>
      </w:r>
      <w:r w:rsidRPr="00C8195E">
        <w:rPr>
          <w:rFonts w:ascii="Times New Roman" w:hAnsi="Times New Roman" w:cs="Times New Roman"/>
          <w:sz w:val="28"/>
          <w:szCs w:val="28"/>
        </w:rPr>
        <w:t xml:space="preserve">.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C8195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15090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090">
        <w:rPr>
          <w:rFonts w:ascii="Times New Roman" w:hAnsi="Times New Roman" w:cs="Times New Roman"/>
          <w:sz w:val="28"/>
          <w:szCs w:val="28"/>
        </w:rPr>
        <w:t>- в пределах функциональной компетенции принимает участие в подготовке нормативных актов и (или) проектов управленческих и иных решений в части аудиторского и правового обеспечения подготовки соответствующих документов по вопросам применения санкций (освобождения от ответственности) к лицам, допустившим нарушения налогового законодательства Российской Федерации.</w:t>
      </w:r>
    </w:p>
    <w:p w:rsid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1</w:t>
      </w:r>
      <w:r w:rsidR="00EE36C4">
        <w:rPr>
          <w:rFonts w:ascii="Times New Roman" w:hAnsi="Times New Roman" w:cs="Times New Roman"/>
          <w:sz w:val="28"/>
          <w:szCs w:val="28"/>
        </w:rPr>
        <w:t>4</w:t>
      </w:r>
      <w:r w:rsidRPr="00C8195E">
        <w:rPr>
          <w:rFonts w:ascii="Times New Roman" w:hAnsi="Times New Roman" w:cs="Times New Roman"/>
          <w:sz w:val="28"/>
          <w:szCs w:val="28"/>
        </w:rPr>
        <w:t xml:space="preserve">.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C8195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F15090" w:rsidRPr="00F15090" w:rsidRDefault="00F15090" w:rsidP="00F15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5090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F15090" w:rsidRPr="00F15090" w:rsidRDefault="00F15090" w:rsidP="00F15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509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15090" w:rsidRDefault="00F15090" w:rsidP="00F15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5090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F15090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544D79">
        <w:rPr>
          <w:rFonts w:ascii="Times New Roman" w:hAnsi="Times New Roman" w:cs="Times New Roman"/>
          <w:sz w:val="28"/>
          <w:szCs w:val="28"/>
        </w:rPr>
        <w:t xml:space="preserve">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C819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ind w:hanging="142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819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D5BA0">
        <w:rPr>
          <w:rFonts w:ascii="Times New Roman" w:hAnsi="Times New Roman" w:cs="Times New Roman"/>
          <w:sz w:val="28"/>
          <w:szCs w:val="28"/>
        </w:rPr>
        <w:t>главного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F15090">
        <w:rPr>
          <w:rFonts w:ascii="Times New Roman" w:hAnsi="Times New Roman" w:cs="Times New Roman"/>
          <w:sz w:val="28"/>
          <w:szCs w:val="28"/>
        </w:rPr>
        <w:t xml:space="preserve"> </w:t>
      </w:r>
      <w:r w:rsidRPr="00C8195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C8195E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C819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F15090">
        <w:rPr>
          <w:rFonts w:ascii="Times New Roman" w:hAnsi="Times New Roman" w:cs="Times New Roman"/>
          <w:sz w:val="28"/>
          <w:szCs w:val="28"/>
        </w:rPr>
        <w:t>«</w:t>
      </w:r>
      <w:r w:rsidRPr="00C8195E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F15090">
        <w:rPr>
          <w:rFonts w:ascii="Times New Roman" w:hAnsi="Times New Roman" w:cs="Times New Roman"/>
          <w:sz w:val="28"/>
          <w:szCs w:val="28"/>
        </w:rPr>
        <w:t>»</w:t>
      </w:r>
      <w:r w:rsidRPr="00C819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N 33, ст</w:t>
      </w:r>
      <w:proofErr w:type="gramEnd"/>
      <w:r w:rsidRPr="00C819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8195E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4" w:history="1">
        <w:r w:rsidRPr="00C8195E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C819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</w:t>
      </w:r>
      <w:r w:rsidRPr="00C8195E">
        <w:rPr>
          <w:rFonts w:ascii="Times New Roman" w:hAnsi="Times New Roman" w:cs="Times New Roman"/>
          <w:sz w:val="28"/>
          <w:szCs w:val="28"/>
        </w:rPr>
        <w:lastRenderedPageBreak/>
        <w:t>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5090" w:rsidRPr="00F15090" w:rsidRDefault="00C8195E" w:rsidP="00F15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18. </w:t>
      </w:r>
      <w:r w:rsidR="004D5BA0">
        <w:rPr>
          <w:rFonts w:ascii="Times New Roman" w:hAnsi="Times New Roman" w:cs="Times New Roman"/>
          <w:sz w:val="28"/>
          <w:szCs w:val="28"/>
        </w:rPr>
        <w:t>Главный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15090">
        <w:rPr>
          <w:rFonts w:ascii="Times New Roman" w:hAnsi="Times New Roman" w:cs="Times New Roman"/>
          <w:sz w:val="28"/>
          <w:szCs w:val="28"/>
        </w:rPr>
        <w:t xml:space="preserve"> </w:t>
      </w:r>
      <w:r w:rsidR="00EE36C4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F15090" w:rsidRPr="00F15090">
        <w:rPr>
          <w:rFonts w:ascii="Times New Roman" w:hAnsi="Times New Roman" w:cs="Times New Roman"/>
          <w:sz w:val="28"/>
          <w:szCs w:val="28"/>
        </w:rPr>
        <w:t>оказани</w:t>
      </w:r>
      <w:r w:rsidR="00F15090">
        <w:rPr>
          <w:rFonts w:ascii="Times New Roman" w:hAnsi="Times New Roman" w:cs="Times New Roman"/>
          <w:sz w:val="28"/>
          <w:szCs w:val="28"/>
        </w:rPr>
        <w:t>е</w:t>
      </w:r>
      <w:r w:rsidR="00F15090" w:rsidRPr="00F15090">
        <w:rPr>
          <w:rFonts w:ascii="Times New Roman" w:hAnsi="Times New Roman" w:cs="Times New Roman"/>
          <w:sz w:val="28"/>
          <w:szCs w:val="28"/>
        </w:rPr>
        <w:t xml:space="preserve"> следующих видов государственных услуг, осуществляемых инспекцией:</w:t>
      </w:r>
    </w:p>
    <w:p w:rsidR="00F15090" w:rsidRPr="00F15090" w:rsidRDefault="00F15090" w:rsidP="00F15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090">
        <w:rPr>
          <w:rFonts w:ascii="Times New Roman" w:hAnsi="Times New Roman" w:cs="Times New Roman"/>
          <w:sz w:val="28"/>
          <w:szCs w:val="28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бездействий налоговых органов и их должностных лиц;</w:t>
      </w:r>
    </w:p>
    <w:p w:rsidR="00C8195E" w:rsidRPr="00C8195E" w:rsidRDefault="00F15090" w:rsidP="00F150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090">
        <w:rPr>
          <w:rFonts w:ascii="Times New Roman" w:hAnsi="Times New Roman" w:cs="Times New Roman"/>
          <w:sz w:val="28"/>
          <w:szCs w:val="28"/>
        </w:rPr>
        <w:t>- оказание консультаций о практике применения законодательства Российской Федерации о налогах и сборах</w:t>
      </w:r>
      <w:r w:rsidR="00C8195E" w:rsidRPr="00C8195E">
        <w:rPr>
          <w:rFonts w:ascii="Times New Roman" w:hAnsi="Times New Roman" w:cs="Times New Roman"/>
          <w:sz w:val="28"/>
          <w:szCs w:val="28"/>
        </w:rPr>
        <w:t>.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F952C4" w:rsidRDefault="00C8195E" w:rsidP="00F952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52C4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 w:rsidR="00F15090" w:rsidRPr="00F95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52C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95E" w:rsidRPr="00C8195E" w:rsidRDefault="00C8195E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00C39">
        <w:rPr>
          <w:rFonts w:ascii="Times New Roman" w:hAnsi="Times New Roman" w:cs="Times New Roman"/>
          <w:sz w:val="28"/>
          <w:szCs w:val="28"/>
        </w:rPr>
        <w:t>главного</w:t>
      </w:r>
      <w:r w:rsidR="00EE36C4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C8195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8195E" w:rsidRPr="00C8195E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195E" w:rsidRPr="00C819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195E" w:rsidRPr="00C8195E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195E" w:rsidRPr="00C819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8195E" w:rsidRPr="00C8195E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195E" w:rsidRPr="00C819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195E" w:rsidRPr="00C8195E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195E" w:rsidRPr="00C819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195E" w:rsidRPr="00C8195E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195E" w:rsidRPr="00C819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195E" w:rsidRPr="00C8195E" w:rsidRDefault="00F15090" w:rsidP="00C81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195E" w:rsidRPr="00C819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4D79" w:rsidRDefault="00F15090" w:rsidP="00544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195E" w:rsidRPr="00C819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</w:t>
      </w:r>
      <w:r w:rsidR="00544D79">
        <w:rPr>
          <w:rFonts w:ascii="Times New Roman" w:hAnsi="Times New Roman" w:cs="Times New Roman"/>
          <w:sz w:val="28"/>
          <w:szCs w:val="28"/>
        </w:rPr>
        <w:t>ешений.</w:t>
      </w:r>
      <w:bookmarkStart w:id="0" w:name="_GoBack"/>
      <w:bookmarkEnd w:id="0"/>
    </w:p>
    <w:sectPr w:rsidR="00544D79" w:rsidSect="00F15090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859" w:rsidRDefault="00C60859" w:rsidP="00F15090">
      <w:pPr>
        <w:spacing w:after="0" w:line="240" w:lineRule="auto"/>
      </w:pPr>
      <w:r>
        <w:separator/>
      </w:r>
    </w:p>
  </w:endnote>
  <w:endnote w:type="continuationSeparator" w:id="0">
    <w:p w:rsidR="00C60859" w:rsidRDefault="00C60859" w:rsidP="00F15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859" w:rsidRDefault="00C60859" w:rsidP="00F15090">
      <w:pPr>
        <w:spacing w:after="0" w:line="240" w:lineRule="auto"/>
      </w:pPr>
      <w:r>
        <w:separator/>
      </w:r>
    </w:p>
  </w:footnote>
  <w:footnote w:type="continuationSeparator" w:id="0">
    <w:p w:rsidR="00C60859" w:rsidRDefault="00C60859" w:rsidP="00F15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484884"/>
      <w:docPartObj>
        <w:docPartGallery w:val="Page Numbers (Top of Page)"/>
        <w:docPartUnique/>
      </w:docPartObj>
    </w:sdtPr>
    <w:sdtEndPr/>
    <w:sdtContent>
      <w:p w:rsidR="00254C32" w:rsidRDefault="00254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F6E">
          <w:rPr>
            <w:noProof/>
          </w:rPr>
          <w:t>9</w:t>
        </w:r>
        <w:r>
          <w:fldChar w:fldCharType="end"/>
        </w:r>
      </w:p>
    </w:sdtContent>
  </w:sdt>
  <w:p w:rsidR="00254C32" w:rsidRDefault="00254C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95E"/>
    <w:rsid w:val="000C0196"/>
    <w:rsid w:val="000F1E8B"/>
    <w:rsid w:val="00233F71"/>
    <w:rsid w:val="00254C32"/>
    <w:rsid w:val="00285844"/>
    <w:rsid w:val="00375568"/>
    <w:rsid w:val="004D5BA0"/>
    <w:rsid w:val="0051300B"/>
    <w:rsid w:val="00544D79"/>
    <w:rsid w:val="0068411B"/>
    <w:rsid w:val="00720AA2"/>
    <w:rsid w:val="00752B8D"/>
    <w:rsid w:val="00881DC2"/>
    <w:rsid w:val="0095117E"/>
    <w:rsid w:val="00A4150B"/>
    <w:rsid w:val="00AC51E4"/>
    <w:rsid w:val="00C60859"/>
    <w:rsid w:val="00C8195E"/>
    <w:rsid w:val="00CF0477"/>
    <w:rsid w:val="00DD3F6E"/>
    <w:rsid w:val="00EC4234"/>
    <w:rsid w:val="00EE36C4"/>
    <w:rsid w:val="00F00C39"/>
    <w:rsid w:val="00F15090"/>
    <w:rsid w:val="00F862DC"/>
    <w:rsid w:val="00F9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19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1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9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5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50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15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509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9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52C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19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1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9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5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50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15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509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9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52C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66D29AB2A1C18E386715FC971CF406C94373BDCF2A43EB6699A7DE974155AF9AD49ECF1F1D984W2hDF" TargetMode="External"/><Relationship Id="rId13" Type="http://schemas.openxmlformats.org/officeDocument/2006/relationships/hyperlink" Target="consultantplus://offline/ref=ACA66D29AB2A1C18E386715FC971CF40669C3B38D7FCF934BE30967FEE7B4A4DFEE445EDF1F1DBW8hD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CDEE8571133724360A4B2C3918C49BAA033CE844B12570368C3EO0D9I" TargetMode="External"/><Relationship Id="rId12" Type="http://schemas.openxmlformats.org/officeDocument/2006/relationships/hyperlink" Target="consultantplus://offline/ref=ACA66D29AB2A1C18E386715FC971CF406C92363FDBF7A43EB6699A7DE974155AF9AD49ECF1F1D886W2h9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A66D29AB2A1C18E386715FC971CF406C94373BDCF2A43EB6699A7DE974155AF9AD49ECF1F1D983W2h6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CA66D29AB2A1C18E386715FC971CF406C94373BDCF2A43EB6699A7DE974155AF9AD49ECF1F1D981W2h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66D29AB2A1C18E386715FC971CF406C94373BDCF2A43EB6699A7DE974155AF9AD49ECF1F1D986W2hCF" TargetMode="External"/><Relationship Id="rId14" Type="http://schemas.openxmlformats.org/officeDocument/2006/relationships/hyperlink" Target="consultantplus://offline/ref=ACA66D29AB2A1C18E386715FC971CF406C94373BDCF2A43EB6699A7DE974155AF9AD49ECF1F1D983W2h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3232</Words>
  <Characters>18427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Ница Карина Валерьевна</dc:creator>
  <cp:lastModifiedBy>Пеллинен Дина Анатольевна</cp:lastModifiedBy>
  <cp:revision>10</cp:revision>
  <cp:lastPrinted>2018-02-27T08:22:00Z</cp:lastPrinted>
  <dcterms:created xsi:type="dcterms:W3CDTF">2018-02-26T05:33:00Z</dcterms:created>
  <dcterms:modified xsi:type="dcterms:W3CDTF">2019-09-06T10:20:00Z</dcterms:modified>
</cp:coreProperties>
</file>